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151" w:rsidRDefault="00981151" w:rsidP="009F3A5A">
      <w:pPr>
        <w:shd w:val="clear" w:color="auto" w:fill="FFFFFF"/>
        <w:spacing w:line="240" w:lineRule="auto"/>
        <w:jc w:val="center"/>
        <w:rPr>
          <w:rFonts w:ascii="Arial" w:eastAsia="Times New Roman" w:hAnsi="Arial" w:cs="Arial"/>
          <w:color w:val="565D6D"/>
          <w:sz w:val="60"/>
          <w:szCs w:val="60"/>
          <w:lang w:eastAsia="ru-RU"/>
        </w:rPr>
      </w:pPr>
    </w:p>
    <w:p w:rsidR="009F3A5A" w:rsidRPr="009F3A5A" w:rsidRDefault="009F3A5A" w:rsidP="009F3A5A">
      <w:pPr>
        <w:shd w:val="clear" w:color="auto" w:fill="FFFFFF"/>
        <w:spacing w:line="240" w:lineRule="auto"/>
        <w:jc w:val="center"/>
        <w:rPr>
          <w:rFonts w:ascii="Arial" w:eastAsia="Times New Roman" w:hAnsi="Arial" w:cs="Arial"/>
          <w:color w:val="565D6D"/>
          <w:sz w:val="60"/>
          <w:szCs w:val="60"/>
          <w:lang w:eastAsia="ru-RU"/>
        </w:rPr>
      </w:pPr>
      <w:r w:rsidRPr="009F3A5A">
        <w:rPr>
          <w:rFonts w:ascii="Arial" w:eastAsia="Times New Roman" w:hAnsi="Arial" w:cs="Arial"/>
          <w:color w:val="565D6D"/>
          <w:sz w:val="60"/>
          <w:szCs w:val="60"/>
          <w:lang w:eastAsia="ru-RU"/>
        </w:rPr>
        <w:t>Пользовательское лицензионное соглашение</w:t>
      </w:r>
    </w:p>
    <w:p w:rsidR="009F3A5A" w:rsidRPr="009F3A5A" w:rsidRDefault="009F3A5A" w:rsidP="009F3A5A">
      <w:pPr>
        <w:shd w:val="clear" w:color="auto" w:fill="FFFFFF"/>
        <w:spacing w:after="0" w:line="240" w:lineRule="auto"/>
        <w:rPr>
          <w:rFonts w:ascii="Arial" w:eastAsia="Times New Roman" w:hAnsi="Arial" w:cs="Arial"/>
          <w:color w:val="212529"/>
          <w:sz w:val="19"/>
          <w:szCs w:val="19"/>
          <w:lang w:eastAsia="ru-RU"/>
        </w:rPr>
      </w:pPr>
      <w:r w:rsidRPr="009F3A5A">
        <w:rPr>
          <w:rFonts w:ascii="Arial" w:eastAsia="Times New Roman" w:hAnsi="Arial" w:cs="Arial"/>
          <w:color w:val="212529"/>
          <w:sz w:val="19"/>
          <w:szCs w:val="19"/>
          <w:lang w:eastAsia="ru-RU"/>
        </w:rPr>
        <w:t>Текущая редакция 0.3, действует с 01-02-2019</w:t>
      </w:r>
    </w:p>
    <w:p w:rsidR="009F3A5A" w:rsidRPr="009F3A5A" w:rsidRDefault="009F3A5A" w:rsidP="009F3A5A">
      <w:pPr>
        <w:shd w:val="clear" w:color="auto" w:fill="FFFFFF"/>
        <w:spacing w:after="0" w:line="240" w:lineRule="auto"/>
        <w:rPr>
          <w:rFonts w:ascii="Arial" w:eastAsia="Times New Roman" w:hAnsi="Arial" w:cs="Arial"/>
          <w:b/>
          <w:bCs/>
          <w:color w:val="212529"/>
          <w:sz w:val="27"/>
          <w:szCs w:val="27"/>
          <w:lang w:eastAsia="ru-RU"/>
        </w:rPr>
      </w:pPr>
      <w:r w:rsidRPr="009F3A5A">
        <w:rPr>
          <w:rFonts w:ascii="Arial" w:eastAsia="Times New Roman" w:hAnsi="Arial" w:cs="Arial"/>
          <w:b/>
          <w:bCs/>
          <w:color w:val="212529"/>
          <w:sz w:val="27"/>
          <w:szCs w:val="27"/>
          <w:lang w:eastAsia="ru-RU"/>
        </w:rPr>
        <w:t>Редакция 0.3 (Текущая) | Подробнее</w:t>
      </w:r>
    </w:p>
    <w:p w:rsidR="009F3A5A" w:rsidRPr="009F3A5A" w:rsidRDefault="009F3A5A" w:rsidP="009F3A5A">
      <w:pPr>
        <w:shd w:val="clear" w:color="auto" w:fill="FFFFFF"/>
        <w:spacing w:after="0" w:line="240" w:lineRule="auto"/>
        <w:rPr>
          <w:rFonts w:ascii="Arial" w:eastAsia="Times New Roman" w:hAnsi="Arial" w:cs="Arial"/>
          <w:color w:val="212529"/>
          <w:lang w:eastAsia="ru-RU"/>
        </w:rPr>
      </w:pPr>
      <w:r w:rsidRPr="009F3A5A">
        <w:rPr>
          <w:rFonts w:ascii="Arial" w:eastAsia="Times New Roman" w:hAnsi="Arial" w:cs="Arial"/>
          <w:color w:val="212529"/>
          <w:lang w:eastAsia="ru-RU"/>
        </w:rPr>
        <w:t>Действует с 01-02-2019</w:t>
      </w:r>
    </w:p>
    <w:p w:rsidR="009F3A5A" w:rsidRPr="009F3A5A" w:rsidRDefault="009F3A5A" w:rsidP="009F3A5A">
      <w:pPr>
        <w:shd w:val="clear" w:color="auto" w:fill="D5D6DA"/>
        <w:spacing w:after="0" w:line="675" w:lineRule="atLeast"/>
        <w:rPr>
          <w:rFonts w:ascii="Arial" w:eastAsia="Times New Roman" w:hAnsi="Arial" w:cs="Arial"/>
          <w:color w:val="212529"/>
          <w:sz w:val="27"/>
          <w:szCs w:val="27"/>
          <w:lang w:eastAsia="ru-RU"/>
        </w:rPr>
      </w:pPr>
      <w:r w:rsidRPr="009F3A5A">
        <w:rPr>
          <w:rFonts w:ascii="Arial" w:eastAsia="Times New Roman" w:hAnsi="Arial" w:cs="Arial"/>
          <w:color w:val="212529"/>
          <w:sz w:val="27"/>
          <w:szCs w:val="27"/>
          <w:lang w:eastAsia="ru-RU"/>
        </w:rPr>
        <w:t>История</w:t>
      </w:r>
    </w:p>
    <w:p w:rsidR="009F3A5A" w:rsidRDefault="009F3A5A" w:rsidP="009F3A5A">
      <w:pPr>
        <w:shd w:val="clear" w:color="auto" w:fill="FFFFFF"/>
        <w:spacing w:after="0" w:line="675" w:lineRule="atLeast"/>
        <w:rPr>
          <w:rFonts w:ascii="Arial" w:eastAsia="Times New Roman" w:hAnsi="Arial" w:cs="Arial"/>
          <w:color w:val="214497"/>
          <w:sz w:val="27"/>
          <w:szCs w:val="27"/>
          <w:lang w:eastAsia="ru-RU"/>
        </w:rPr>
      </w:pPr>
      <w:r w:rsidRPr="009F3A5A">
        <w:rPr>
          <w:rFonts w:ascii="Arial" w:eastAsia="Times New Roman" w:hAnsi="Arial" w:cs="Arial"/>
          <w:color w:val="214497"/>
          <w:sz w:val="27"/>
          <w:szCs w:val="27"/>
          <w:lang w:eastAsia="ru-RU"/>
        </w:rPr>
        <w:t>Посмотреть</w:t>
      </w:r>
    </w:p>
    <w:p w:rsidR="000B0FE6" w:rsidRPr="009F3A5A" w:rsidRDefault="000B0FE6" w:rsidP="009F3A5A">
      <w:pPr>
        <w:shd w:val="clear" w:color="auto" w:fill="FFFFFF"/>
        <w:spacing w:after="0" w:line="675" w:lineRule="atLeast"/>
        <w:rPr>
          <w:rFonts w:ascii="Arial" w:eastAsia="Times New Roman" w:hAnsi="Arial" w:cs="Arial"/>
          <w:color w:val="214497"/>
          <w:sz w:val="27"/>
          <w:szCs w:val="27"/>
          <w:lang w:eastAsia="ru-RU"/>
        </w:rPr>
      </w:pPr>
    </w:p>
    <w:p w:rsidR="009F3A5A" w:rsidRPr="009F3A5A" w:rsidRDefault="009F3A5A" w:rsidP="009F3A5A">
      <w:pPr>
        <w:shd w:val="clear" w:color="auto" w:fill="FAFAFA"/>
        <w:spacing w:after="0" w:line="240" w:lineRule="auto"/>
        <w:rPr>
          <w:rFonts w:ascii="Arial" w:eastAsia="Times New Roman" w:hAnsi="Arial" w:cs="Arial"/>
          <w:color w:val="212529"/>
          <w:sz w:val="27"/>
          <w:szCs w:val="27"/>
          <w:lang w:eastAsia="ru-RU"/>
        </w:rPr>
      </w:pPr>
      <w:r w:rsidRPr="009F3A5A">
        <w:rPr>
          <w:rFonts w:ascii="Arial" w:eastAsia="Times New Roman" w:hAnsi="Arial" w:cs="Arial"/>
          <w:color w:val="212529"/>
          <w:sz w:val="27"/>
          <w:szCs w:val="27"/>
          <w:lang w:eastAsia="ru-RU"/>
        </w:rPr>
        <w:t>Третья редакция</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roofErr w:type="gramStart"/>
      <w:r w:rsidRPr="009F3A5A">
        <w:rPr>
          <w:rFonts w:ascii="Arial" w:eastAsia="Times New Roman" w:hAnsi="Arial" w:cs="Arial"/>
          <w:color w:val="565D6D"/>
          <w:sz w:val="24"/>
          <w:szCs w:val="24"/>
          <w:lang w:eastAsia="ru-RU"/>
        </w:rPr>
        <w:t>ПРИОБРЕТЯ ПО ЛИЦЕНЗИОННОМУ ДОГОВОРУ С ПРАВООБЛАДАТЕЛЕМ ИЛИ ЕГО ЗАКОННЫМ ПРЕДСТАВИТЕЛЕМ (ЛИЦЕНЗИАРОМ) ПРАВА ПОЛЬЗОВАНИЯ ПРОГРАММНЫМ ОБЕСПЕЧЕНИЕМ «</w:t>
      </w:r>
      <w:r w:rsidR="00D7475A">
        <w:rPr>
          <w:rFonts w:ascii="Arial" w:eastAsia="Times New Roman" w:hAnsi="Arial" w:cs="Arial"/>
          <w:color w:val="565D6D"/>
          <w:sz w:val="24"/>
          <w:szCs w:val="24"/>
          <w:lang w:eastAsia="ru-RU"/>
        </w:rPr>
        <w:t>TRACE-X</w:t>
      </w:r>
      <w:r w:rsidRPr="009F3A5A">
        <w:rPr>
          <w:rFonts w:ascii="Arial" w:eastAsia="Times New Roman" w:hAnsi="Arial" w:cs="Arial"/>
          <w:color w:val="565D6D"/>
          <w:sz w:val="24"/>
          <w:szCs w:val="24"/>
          <w:lang w:eastAsia="ru-RU"/>
        </w:rPr>
        <w:t>», ВЫ (ЛИЦЕНЗИАТ) ТЕМ САМЫМ ПОДТВЕРЖДАЕТЕ, ЧТО ВНИМАТЕЛЬНО ПРОЧИТАЛИ НАСТОЯЩЕЕ ПОЛЬЗОВАТЕЛЬСКОЕ ЛИЦЕНЗИОННОЕ СОГЛАШЕНИЕ (ДАЛЕЕ ПО ТЕКСТУ – «СОГЛАШЕНИЕ»), ПОНЯЛИ ВСЕ ЕГО ПОЛОЖЕНИЯ, ПОЛНОСТЬЮ И БЕЗОГОВОРОЧНО СОГЛАШАЕТЕСЬ С ИЗЛОЖЕННЫМИ В НЕМ УСЛОВИЯМИ И ОГРАНИЧЕНИЯМИ ПРЕДОСТАВЛЕННЫХ ПРАВ ПОЛЬЗОВАНИЯ, А ТАКЖЕ ПРИНИМАЕТЕ НА СЕБЯ ОБЯЗАТЕЛЬСТВО НЕУКОСНИТЕЛЬНО ИХ СОБЛЮДАТЬ.</w:t>
      </w:r>
      <w:proofErr w:type="gramEnd"/>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outlineLvl w:val="0"/>
        <w:rPr>
          <w:rFonts w:ascii="Arial" w:eastAsia="Times New Roman" w:hAnsi="Arial" w:cs="Arial"/>
          <w:color w:val="212529"/>
          <w:kern w:val="36"/>
          <w:sz w:val="48"/>
          <w:szCs w:val="48"/>
          <w:lang w:eastAsia="ru-RU"/>
        </w:rPr>
      </w:pPr>
      <w:r w:rsidRPr="009F3A5A">
        <w:rPr>
          <w:rFonts w:ascii="Arial" w:eastAsia="Times New Roman" w:hAnsi="Arial" w:cs="Arial"/>
          <w:color w:val="00AEEF"/>
          <w:kern w:val="36"/>
          <w:sz w:val="48"/>
          <w:szCs w:val="48"/>
          <w:bdr w:val="none" w:sz="0" w:space="0" w:color="auto" w:frame="1"/>
          <w:lang w:eastAsia="ru-RU"/>
        </w:rPr>
        <w:t>1.Термины и определения</w:t>
      </w:r>
    </w:p>
    <w:p w:rsidR="00981151" w:rsidRPr="009F3A5A" w:rsidRDefault="009F3A5A" w:rsidP="00981151">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00AEEF"/>
          <w:sz w:val="27"/>
          <w:szCs w:val="27"/>
          <w:bdr w:val="none" w:sz="0" w:space="0" w:color="auto" w:frame="1"/>
          <w:lang w:eastAsia="ru-RU"/>
        </w:rPr>
        <w:br/>
      </w:r>
      <w:r w:rsidR="00981151">
        <w:rPr>
          <w:rFonts w:ascii="Arial" w:eastAsia="Times New Roman" w:hAnsi="Arial" w:cs="Arial"/>
          <w:b/>
          <w:bCs/>
          <w:color w:val="565D6D"/>
          <w:sz w:val="24"/>
          <w:szCs w:val="24"/>
          <w:bdr w:val="none" w:sz="0" w:space="0" w:color="auto" w:frame="1"/>
          <w:lang w:eastAsia="ru-RU"/>
        </w:rPr>
        <w:t>ПРОДУКТ</w:t>
      </w:r>
      <w:r w:rsidR="00981151" w:rsidRPr="009F3A5A">
        <w:rPr>
          <w:rFonts w:ascii="Arial" w:eastAsia="Times New Roman" w:hAnsi="Arial" w:cs="Arial"/>
          <w:color w:val="565D6D"/>
          <w:sz w:val="24"/>
          <w:szCs w:val="24"/>
          <w:lang w:eastAsia="ru-RU"/>
        </w:rPr>
        <w:t xml:space="preserve"> – </w:t>
      </w:r>
      <w:r w:rsidR="00981151">
        <w:rPr>
          <w:rFonts w:ascii="Arial" w:eastAsia="Times New Roman" w:hAnsi="Arial" w:cs="Arial"/>
          <w:color w:val="565D6D"/>
          <w:sz w:val="24"/>
          <w:szCs w:val="24"/>
          <w:lang w:eastAsia="ru-RU"/>
        </w:rPr>
        <w:t xml:space="preserve">комплексное </w:t>
      </w:r>
      <w:proofErr w:type="gramStart"/>
      <w:r w:rsidR="00981151">
        <w:rPr>
          <w:rFonts w:ascii="Arial" w:eastAsia="Times New Roman" w:hAnsi="Arial" w:cs="Arial"/>
          <w:color w:val="565D6D"/>
          <w:sz w:val="24"/>
          <w:szCs w:val="24"/>
          <w:lang w:eastAsia="ru-RU"/>
        </w:rPr>
        <w:t>решение</w:t>
      </w:r>
      <w:proofErr w:type="gramEnd"/>
      <w:r w:rsidR="00981151">
        <w:rPr>
          <w:rFonts w:ascii="Arial" w:eastAsia="Times New Roman" w:hAnsi="Arial" w:cs="Arial"/>
          <w:color w:val="565D6D"/>
          <w:sz w:val="24"/>
          <w:szCs w:val="24"/>
          <w:lang w:eastAsia="ru-RU"/>
        </w:rPr>
        <w:t xml:space="preserve"> включающее в себя: </w:t>
      </w:r>
      <w:r w:rsidR="00981151" w:rsidRPr="009F3A5A">
        <w:rPr>
          <w:rFonts w:ascii="Arial" w:eastAsia="Times New Roman" w:hAnsi="Arial" w:cs="Arial"/>
          <w:color w:val="565D6D"/>
          <w:sz w:val="24"/>
          <w:szCs w:val="24"/>
          <w:lang w:eastAsia="ru-RU"/>
        </w:rPr>
        <w:t xml:space="preserve">программное обеспечение </w:t>
      </w:r>
      <w:r w:rsidR="00D7475A">
        <w:rPr>
          <w:rFonts w:ascii="Arial" w:eastAsia="Times New Roman" w:hAnsi="Arial" w:cs="Arial"/>
          <w:color w:val="565D6D"/>
          <w:sz w:val="24"/>
          <w:szCs w:val="24"/>
          <w:lang w:eastAsia="ru-RU"/>
        </w:rPr>
        <w:t>Trace-</w:t>
      </w:r>
      <w:r w:rsidR="00D7475A">
        <w:rPr>
          <w:rFonts w:ascii="Arial" w:eastAsia="Times New Roman" w:hAnsi="Arial" w:cs="Arial"/>
          <w:color w:val="565D6D"/>
          <w:sz w:val="24"/>
          <w:szCs w:val="24"/>
          <w:lang w:val="en-US" w:eastAsia="ru-RU"/>
        </w:rPr>
        <w:t>X</w:t>
      </w:r>
      <w:r w:rsidR="00981151" w:rsidRPr="009F3A5A">
        <w:rPr>
          <w:rFonts w:ascii="Arial" w:eastAsia="Times New Roman" w:hAnsi="Arial" w:cs="Arial"/>
          <w:color w:val="565D6D"/>
          <w:sz w:val="24"/>
          <w:szCs w:val="24"/>
          <w:lang w:eastAsia="ru-RU"/>
        </w:rPr>
        <w:t xml:space="preserve">, </w:t>
      </w:r>
      <w:r w:rsidR="00981151">
        <w:rPr>
          <w:rFonts w:ascii="Arial" w:eastAsia="Times New Roman" w:hAnsi="Arial" w:cs="Arial"/>
          <w:color w:val="565D6D"/>
          <w:sz w:val="24"/>
          <w:szCs w:val="24"/>
          <w:lang w:eastAsia="ru-RU"/>
        </w:rPr>
        <w:t>далее ПРОГРАММА</w:t>
      </w:r>
      <w:r w:rsidR="00981151" w:rsidRPr="009F3A5A">
        <w:rPr>
          <w:rFonts w:ascii="Arial" w:eastAsia="Times New Roman" w:hAnsi="Arial" w:cs="Arial"/>
          <w:color w:val="565D6D"/>
          <w:sz w:val="24"/>
          <w:szCs w:val="24"/>
          <w:lang w:eastAsia="ru-RU"/>
        </w:rPr>
        <w:t xml:space="preserve">, </w:t>
      </w:r>
      <w:r w:rsidR="00981151">
        <w:rPr>
          <w:rFonts w:ascii="Arial" w:eastAsia="Times New Roman" w:hAnsi="Arial" w:cs="Arial"/>
          <w:color w:val="565D6D"/>
          <w:sz w:val="24"/>
          <w:szCs w:val="24"/>
          <w:lang w:eastAsia="ru-RU"/>
        </w:rPr>
        <w:t>а также размещение ПРОГРАМЫ на серверах правообладателя, обновление и техническое обслуживание серверов</w:t>
      </w:r>
      <w:r w:rsidR="00981151" w:rsidRPr="009F3A5A">
        <w:rPr>
          <w:rFonts w:ascii="Arial" w:eastAsia="Times New Roman" w:hAnsi="Arial" w:cs="Arial"/>
          <w:color w:val="565D6D"/>
          <w:sz w:val="24"/>
          <w:szCs w:val="24"/>
          <w:lang w:eastAsia="ru-RU"/>
        </w:rPr>
        <w:t>.</w:t>
      </w:r>
    </w:p>
    <w:p w:rsidR="009F3A5A" w:rsidRPr="009F3A5A" w:rsidRDefault="009F3A5A" w:rsidP="009F3A5A">
      <w:pPr>
        <w:shd w:val="clear" w:color="auto" w:fill="FAFAFA"/>
        <w:spacing w:after="0" w:line="240" w:lineRule="auto"/>
        <w:rPr>
          <w:rFonts w:ascii="Arial" w:eastAsia="Times New Roman" w:hAnsi="Arial" w:cs="Arial"/>
          <w:color w:val="212529"/>
          <w:sz w:val="27"/>
          <w:szCs w:val="27"/>
          <w:lang w:eastAsia="ru-RU"/>
        </w:rPr>
      </w:pPr>
    </w:p>
    <w:p w:rsidR="00981151" w:rsidRDefault="00981151" w:rsidP="009F3A5A">
      <w:pPr>
        <w:shd w:val="clear" w:color="auto" w:fill="FAFAFA"/>
        <w:spacing w:after="0" w:line="240" w:lineRule="auto"/>
        <w:rPr>
          <w:rFonts w:ascii="Arial" w:eastAsia="Times New Roman" w:hAnsi="Arial" w:cs="Arial"/>
          <w:b/>
          <w:bCs/>
          <w:color w:val="565D6D"/>
          <w:sz w:val="24"/>
          <w:szCs w:val="24"/>
          <w:bdr w:val="none" w:sz="0" w:space="0" w:color="auto" w:frame="1"/>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b/>
          <w:bCs/>
          <w:color w:val="565D6D"/>
          <w:sz w:val="24"/>
          <w:szCs w:val="24"/>
          <w:bdr w:val="none" w:sz="0" w:space="0" w:color="auto" w:frame="1"/>
          <w:lang w:eastAsia="ru-RU"/>
        </w:rPr>
        <w:t>ПРОГРАММА</w:t>
      </w:r>
      <w:r w:rsidRPr="009F3A5A">
        <w:rPr>
          <w:rFonts w:ascii="Arial" w:eastAsia="Times New Roman" w:hAnsi="Arial" w:cs="Arial"/>
          <w:color w:val="565D6D"/>
          <w:sz w:val="24"/>
          <w:szCs w:val="24"/>
          <w:lang w:eastAsia="ru-RU"/>
        </w:rPr>
        <w:t xml:space="preserve"> – программное обеспечение </w:t>
      </w:r>
      <w:r w:rsidR="00D7475A">
        <w:rPr>
          <w:rFonts w:ascii="Arial" w:eastAsia="Times New Roman" w:hAnsi="Arial" w:cs="Arial"/>
          <w:color w:val="565D6D"/>
          <w:sz w:val="24"/>
          <w:szCs w:val="24"/>
          <w:lang w:eastAsia="ru-RU"/>
        </w:rPr>
        <w:t>Trace-X</w:t>
      </w:r>
      <w:r w:rsidRPr="009F3A5A">
        <w:rPr>
          <w:rFonts w:ascii="Arial" w:eastAsia="Times New Roman" w:hAnsi="Arial" w:cs="Arial"/>
          <w:color w:val="565D6D"/>
          <w:sz w:val="24"/>
          <w:szCs w:val="24"/>
          <w:lang w:eastAsia="ru-RU"/>
        </w:rPr>
        <w:t>, включая все его КОМПОНЕНТЫ, будь то включенные в его состав, используемые отдельно, интегрируемые в другое (стороннее) программное обеспечение, за исключением КОМПОНЕНТ, на которые распространяются условия иных лицензионных соглашений.</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b/>
          <w:bCs/>
          <w:color w:val="565D6D"/>
          <w:sz w:val="24"/>
          <w:szCs w:val="24"/>
          <w:bdr w:val="none" w:sz="0" w:space="0" w:color="auto" w:frame="1"/>
          <w:lang w:eastAsia="ru-RU"/>
        </w:rPr>
        <w:t>КОМПОНЕНТ</w:t>
      </w:r>
      <w:r w:rsidRPr="009F3A5A">
        <w:rPr>
          <w:rFonts w:ascii="Arial" w:eastAsia="Times New Roman" w:hAnsi="Arial" w:cs="Arial"/>
          <w:color w:val="565D6D"/>
          <w:sz w:val="24"/>
          <w:szCs w:val="24"/>
          <w:lang w:eastAsia="ru-RU"/>
        </w:rPr>
        <w:t> – составная часть ПРОГРАММЫ, выполняющая определенную функцию или группу взаимосвязанных функций. Технически, КОМПОНЕНТ может без ограничения быть частью входящего в состав ПРОГРАММЫ исполнимого файла, отдельным исполнимым файлом (файлами), библиотекой (библиотеками), частью сторонней программы.</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b/>
          <w:bCs/>
          <w:color w:val="565D6D"/>
          <w:sz w:val="24"/>
          <w:szCs w:val="24"/>
          <w:bdr w:val="none" w:sz="0" w:space="0" w:color="auto" w:frame="1"/>
          <w:lang w:eastAsia="ru-RU"/>
        </w:rPr>
        <w:lastRenderedPageBreak/>
        <w:t>СЕРВЕР ПРИЛОЖЕНИЙ </w:t>
      </w:r>
      <w:r w:rsidRPr="009F3A5A">
        <w:rPr>
          <w:rFonts w:ascii="Arial" w:eastAsia="Times New Roman" w:hAnsi="Arial" w:cs="Arial"/>
          <w:color w:val="565D6D"/>
          <w:sz w:val="24"/>
          <w:szCs w:val="24"/>
          <w:lang w:eastAsia="ru-RU"/>
        </w:rPr>
        <w:t>– набор тесно взаимосвязанных КОМПОНЕНТ, совместно исполняющие основные функции ПРОГРАММЫ и предназначенные для установки на сервере.</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b/>
          <w:bCs/>
          <w:color w:val="565D6D"/>
          <w:sz w:val="24"/>
          <w:szCs w:val="24"/>
          <w:bdr w:val="none" w:sz="0" w:space="0" w:color="auto" w:frame="1"/>
          <w:lang w:eastAsia="ru-RU"/>
        </w:rPr>
        <w:t>ПРАВООБЛАДАТЕЛЬ</w:t>
      </w:r>
      <w:r w:rsidRPr="009F3A5A">
        <w:rPr>
          <w:rFonts w:ascii="Arial" w:eastAsia="Times New Roman" w:hAnsi="Arial" w:cs="Arial"/>
          <w:color w:val="565D6D"/>
          <w:sz w:val="24"/>
          <w:szCs w:val="24"/>
          <w:lang w:eastAsia="ru-RU"/>
        </w:rPr>
        <w:t> – ООО «</w:t>
      </w:r>
      <w:r w:rsidR="00D7475A">
        <w:rPr>
          <w:rFonts w:ascii="Arial" w:eastAsia="Times New Roman" w:hAnsi="Arial" w:cs="Arial"/>
          <w:color w:val="565D6D"/>
          <w:sz w:val="24"/>
          <w:szCs w:val="24"/>
          <w:lang w:eastAsia="ru-RU"/>
        </w:rPr>
        <w:t>Би</w:t>
      </w:r>
      <w:proofErr w:type="gramStart"/>
      <w:r w:rsidR="00D7475A">
        <w:rPr>
          <w:rFonts w:ascii="Arial" w:eastAsia="Times New Roman" w:hAnsi="Arial" w:cs="Arial"/>
          <w:color w:val="565D6D"/>
          <w:sz w:val="24"/>
          <w:szCs w:val="24"/>
          <w:lang w:eastAsia="ru-RU"/>
        </w:rPr>
        <w:t xml:space="preserve"> А</w:t>
      </w:r>
      <w:proofErr w:type="gramEnd"/>
      <w:r w:rsidR="00D7475A">
        <w:rPr>
          <w:rFonts w:ascii="Arial" w:eastAsia="Times New Roman" w:hAnsi="Arial" w:cs="Arial"/>
          <w:color w:val="565D6D"/>
          <w:sz w:val="24"/>
          <w:szCs w:val="24"/>
          <w:lang w:eastAsia="ru-RU"/>
        </w:rPr>
        <w:t>й Решения</w:t>
      </w:r>
      <w:r w:rsidRPr="009F3A5A">
        <w:rPr>
          <w:rFonts w:ascii="Arial" w:eastAsia="Times New Roman" w:hAnsi="Arial" w:cs="Arial"/>
          <w:color w:val="565D6D"/>
          <w:sz w:val="24"/>
          <w:szCs w:val="24"/>
          <w:lang w:eastAsia="ru-RU"/>
        </w:rPr>
        <w:t xml:space="preserve">» (ИНН </w:t>
      </w:r>
      <w:r w:rsidR="00D7475A" w:rsidRPr="00D7475A">
        <w:rPr>
          <w:rFonts w:ascii="Arial" w:eastAsia="Times New Roman" w:hAnsi="Arial" w:cs="Arial"/>
          <w:color w:val="565D6D"/>
          <w:sz w:val="24"/>
          <w:szCs w:val="24"/>
          <w:lang w:eastAsia="ru-RU"/>
        </w:rPr>
        <w:t>3666244118</w:t>
      </w:r>
      <w:r w:rsidRPr="009F3A5A">
        <w:rPr>
          <w:rFonts w:ascii="Arial" w:eastAsia="Times New Roman" w:hAnsi="Arial" w:cs="Arial"/>
          <w:color w:val="565D6D"/>
          <w:sz w:val="24"/>
          <w:szCs w:val="24"/>
          <w:lang w:eastAsia="ru-RU"/>
        </w:rPr>
        <w:t>, сайт </w:t>
      </w:r>
      <w:hyperlink r:id="rId5" w:history="1">
        <w:r w:rsidR="00D7475A">
          <w:rPr>
            <w:rFonts w:ascii="Arial" w:eastAsia="Times New Roman" w:hAnsi="Arial" w:cs="Arial"/>
            <w:color w:val="0000FF"/>
            <w:sz w:val="24"/>
            <w:szCs w:val="24"/>
            <w:bdr w:val="none" w:sz="0" w:space="0" w:color="auto" w:frame="1"/>
            <w:lang w:eastAsia="ru-RU"/>
          </w:rPr>
          <w:t>Trace-X</w:t>
        </w:r>
        <w:r w:rsidRPr="009F3A5A">
          <w:rPr>
            <w:rFonts w:ascii="Arial" w:eastAsia="Times New Roman" w:hAnsi="Arial" w:cs="Arial"/>
            <w:color w:val="0000FF"/>
            <w:sz w:val="24"/>
            <w:szCs w:val="24"/>
            <w:bdr w:val="none" w:sz="0" w:space="0" w:color="auto" w:frame="1"/>
            <w:lang w:eastAsia="ru-RU"/>
          </w:rPr>
          <w:t>.ru</w:t>
        </w:r>
      </w:hyperlink>
      <w:r w:rsidRPr="009F3A5A">
        <w:rPr>
          <w:rFonts w:ascii="Arial" w:eastAsia="Times New Roman" w:hAnsi="Arial" w:cs="Arial"/>
          <w:color w:val="565D6D"/>
          <w:sz w:val="24"/>
          <w:szCs w:val="24"/>
          <w:lang w:eastAsia="ru-RU"/>
        </w:rPr>
        <w:t>), обладающий исключительными правами в отношении ПРОГРАММЫ.</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b/>
          <w:bCs/>
          <w:color w:val="565D6D"/>
          <w:sz w:val="24"/>
          <w:szCs w:val="24"/>
          <w:bdr w:val="none" w:sz="0" w:space="0" w:color="auto" w:frame="1"/>
          <w:lang w:eastAsia="ru-RU"/>
        </w:rPr>
        <w:t>ЛИЦЕНЗИАР </w:t>
      </w:r>
      <w:r w:rsidRPr="009F3A5A">
        <w:rPr>
          <w:rFonts w:ascii="Arial" w:eastAsia="Times New Roman" w:hAnsi="Arial" w:cs="Arial"/>
          <w:color w:val="565D6D"/>
          <w:sz w:val="24"/>
          <w:szCs w:val="24"/>
          <w:lang w:eastAsia="ru-RU"/>
        </w:rPr>
        <w:t>– ПРАВООБЛАДАТЕЛЬ или его законный представитель, действующий на основании лицензионного договора с ПРАВООБЛАДАТЕЛЕМ, предоставивший Вам (ЛИЦЕНЗИАТУ) неисключительную лицензию на право использования ПРОГРАММЫ на условиях лицензионного договора.</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b/>
          <w:bCs/>
          <w:color w:val="565D6D"/>
          <w:sz w:val="24"/>
          <w:szCs w:val="24"/>
          <w:bdr w:val="none" w:sz="0" w:space="0" w:color="auto" w:frame="1"/>
          <w:lang w:eastAsia="ru-RU"/>
        </w:rPr>
        <w:t>ЛИЦЕНЗИАТ (Вы) </w:t>
      </w:r>
      <w:r w:rsidRPr="009F3A5A">
        <w:rPr>
          <w:rFonts w:ascii="Arial" w:eastAsia="Times New Roman" w:hAnsi="Arial" w:cs="Arial"/>
          <w:color w:val="565D6D"/>
          <w:sz w:val="24"/>
          <w:szCs w:val="24"/>
          <w:lang w:eastAsia="ru-RU"/>
        </w:rPr>
        <w:t>– Лицо, приобретшее неисключительную лицензию на право использования ПРОГРАММЫ на условиях лицензионного договора с ЛИЦЕНЗИАРОМ.</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outlineLvl w:val="0"/>
        <w:rPr>
          <w:rFonts w:ascii="Arial" w:eastAsia="Times New Roman" w:hAnsi="Arial" w:cs="Arial"/>
          <w:color w:val="212529"/>
          <w:kern w:val="36"/>
          <w:sz w:val="48"/>
          <w:szCs w:val="48"/>
          <w:lang w:eastAsia="ru-RU"/>
        </w:rPr>
      </w:pPr>
      <w:r w:rsidRPr="009F3A5A">
        <w:rPr>
          <w:rFonts w:ascii="Arial" w:eastAsia="Times New Roman" w:hAnsi="Arial" w:cs="Arial"/>
          <w:color w:val="00AEEF"/>
          <w:kern w:val="36"/>
          <w:sz w:val="48"/>
          <w:szCs w:val="48"/>
          <w:bdr w:val="none" w:sz="0" w:space="0" w:color="auto" w:frame="1"/>
          <w:lang w:eastAsia="ru-RU"/>
        </w:rPr>
        <w:t>2.Общие положения</w:t>
      </w:r>
    </w:p>
    <w:p w:rsidR="009F3A5A" w:rsidRPr="009F3A5A" w:rsidRDefault="009F3A5A" w:rsidP="009F3A5A">
      <w:pPr>
        <w:shd w:val="clear" w:color="auto" w:fill="FAFAFA"/>
        <w:spacing w:after="0" w:line="240" w:lineRule="auto"/>
        <w:rPr>
          <w:rFonts w:ascii="Arial" w:eastAsia="Times New Roman" w:hAnsi="Arial" w:cs="Arial"/>
          <w:color w:val="212529"/>
          <w:sz w:val="27"/>
          <w:szCs w:val="27"/>
          <w:lang w:eastAsia="ru-RU"/>
        </w:rPr>
      </w:pPr>
      <w:r w:rsidRPr="009F3A5A">
        <w:rPr>
          <w:rFonts w:ascii="Arial" w:eastAsia="Times New Roman" w:hAnsi="Arial" w:cs="Arial"/>
          <w:color w:val="00AEEF"/>
          <w:sz w:val="27"/>
          <w:szCs w:val="27"/>
          <w:bdr w:val="none" w:sz="0" w:space="0" w:color="auto" w:frame="1"/>
          <w:lang w:eastAsia="ru-RU"/>
        </w:rPr>
        <w:br/>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2.1.        Соглашение является неотъемлемой частью любого лицензионного договора, предусматривающего передачу неисключительных прав пользования (лицензии) на ПРОГРАММУ. При возникновении расхождений между условиями лицензионного договора и Соглашения, приоритет имеют условия Соглашения, если иное явно не указано в Соглашении или в отдельном подписанном ПРАВООБЛАДАТЕЛЕМ и ЛИЦЕНЗИАТОМ дополнительном соглашении.</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2.2.        Действие Соглашения распространяется на всех лицензиатов, приобретших по лицензионным договорам права пользования ПРОГРАММОЙ. За исключением подписанных ПРАВООБЛАДАТЕЛЕМ и ЛИЦЕНЗИАТОМ дополнительных соглашений, любые соглашения, устанавливающие объем, условия и ограничения предоставляемых прав пользования ПРОГРАММОЙ, и при этом отличающиеся по тексту от Соглашения, в указанной части ничтожны и не имеют силы.</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2.3.        Условия Соглашения распространяются на все КОМПОНЕНТЫ ПРОГРАММЫ, за исключением КОМПОНЕНТ, исключительные права на которые не принадлежат ПРАВООБЛАДАТЕЛЮ, и права пользования которыми определяются их собственными лицензионными соглашениями.</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2.4.        Соглашение действует в течение установленного лицензионным договором или Гражданским кодексом РФ срока предоставления прав пользования ПРОГРАММОЙ. Независимо от такого срока, установленные в Соглашении ограничения предоставления прав и связанная с ними ответственность действуют в течение всего срока действия исключительных прав на ПРОГРАММУ.</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outlineLvl w:val="0"/>
        <w:rPr>
          <w:rFonts w:ascii="Arial" w:eastAsia="Times New Roman" w:hAnsi="Arial" w:cs="Arial"/>
          <w:color w:val="212529"/>
          <w:kern w:val="36"/>
          <w:sz w:val="48"/>
          <w:szCs w:val="48"/>
          <w:lang w:eastAsia="ru-RU"/>
        </w:rPr>
      </w:pPr>
      <w:r w:rsidRPr="009F3A5A">
        <w:rPr>
          <w:rFonts w:ascii="Arial" w:eastAsia="Times New Roman" w:hAnsi="Arial" w:cs="Arial"/>
          <w:color w:val="00AEEF"/>
          <w:kern w:val="36"/>
          <w:sz w:val="48"/>
          <w:szCs w:val="48"/>
          <w:bdr w:val="none" w:sz="0" w:space="0" w:color="auto" w:frame="1"/>
          <w:lang w:eastAsia="ru-RU"/>
        </w:rPr>
        <w:t>3.Права пользования и ограничения</w:t>
      </w:r>
    </w:p>
    <w:p w:rsidR="009F3A5A" w:rsidRPr="009F3A5A" w:rsidRDefault="009F3A5A" w:rsidP="009F3A5A">
      <w:pPr>
        <w:shd w:val="clear" w:color="auto" w:fill="FAFAFA"/>
        <w:spacing w:after="0" w:line="240" w:lineRule="auto"/>
        <w:rPr>
          <w:rFonts w:ascii="Arial" w:eastAsia="Times New Roman" w:hAnsi="Arial" w:cs="Arial"/>
          <w:color w:val="212529"/>
          <w:sz w:val="27"/>
          <w:szCs w:val="27"/>
          <w:lang w:eastAsia="ru-RU"/>
        </w:rPr>
      </w:pPr>
      <w:r w:rsidRPr="009F3A5A">
        <w:rPr>
          <w:rFonts w:ascii="Arial" w:eastAsia="Times New Roman" w:hAnsi="Arial" w:cs="Arial"/>
          <w:color w:val="00AEEF"/>
          <w:sz w:val="27"/>
          <w:szCs w:val="27"/>
          <w:bdr w:val="none" w:sz="0" w:space="0" w:color="auto" w:frame="1"/>
          <w:lang w:eastAsia="ru-RU"/>
        </w:rPr>
        <w:lastRenderedPageBreak/>
        <w:br/>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3.1.        В отношении КОМПОНЕНТ ПРОГРАММЫ (включая СЕРВЕР ПРИЛОЖЕНИЙ, если применимо), устанавливаемых на компьютерах и серверах ЛИЦЕНЗИАТА, включая принадлежащие ЛИЦЕНЗИАТУ или переданные ему в пользование, ЛИЦЕНЗИАТУ предоставляется право воспроизведения ПРОГРАММЫ посредством:</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а)    Записи и хранения в памяти ЭВМ;</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б)    Запуска на исполнение;</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в)    Использования программного интерфейса (API) через сторонние приложения;</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г)     Изготовления резервных и архивных копий.</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3.2.        В отношении СЕРВЕРА ПРИЛОЖЕНИЙ, устанавливаемого на серверах ЛИЦЕНЗИАРА или ПРАВООБЛАДАТЕЛЯ, включая принадлежащие им или переданные им в пользование, ЛИЦЕНЗИАТУ предоставляется право воспроизведения ПРОГРАММЫ посредством:</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а)    Использования веб-интерфейса СЕРВЕРА ПРИЛОЖЕНИЙ;</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б)    Использования программного интерфейса (API) через другие КОМПОНЕНТЫ ПРОГРАММЫ или сторонние приложения.</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3.3.        Никакие иные права на ПРОГРАММУ или торговые марки ЛИЦЕНЗИАТУ не передаются и находятся в исключительной собственности их владельцев.</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3.4.        ЛИЦЕНЗИАТ обязуется:</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 xml:space="preserve">а)    Предоставлять непосредственный или опосредованный доступ к ПРОГРАММЕ только собственным сотрудникам и сотрудникам аффилированных организаций. Доступ третьим лицам может </w:t>
      </w:r>
      <w:proofErr w:type="gramStart"/>
      <w:r w:rsidRPr="009F3A5A">
        <w:rPr>
          <w:rFonts w:ascii="Arial" w:eastAsia="Times New Roman" w:hAnsi="Arial" w:cs="Arial"/>
          <w:color w:val="565D6D"/>
          <w:sz w:val="24"/>
          <w:szCs w:val="24"/>
          <w:lang w:eastAsia="ru-RU"/>
        </w:rPr>
        <w:t>предоставляться</w:t>
      </w:r>
      <w:proofErr w:type="gramEnd"/>
      <w:r w:rsidRPr="009F3A5A">
        <w:rPr>
          <w:rFonts w:ascii="Arial" w:eastAsia="Times New Roman" w:hAnsi="Arial" w:cs="Arial"/>
          <w:color w:val="565D6D"/>
          <w:sz w:val="24"/>
          <w:szCs w:val="24"/>
          <w:lang w:eastAsia="ru-RU"/>
        </w:rPr>
        <w:t xml:space="preserve"> только если такие лица действуют по заданию и в интересах ЛИЦЕНЗИАТА.</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 xml:space="preserve">б)    Не нарушать объема предоставленных прав, определенных в </w:t>
      </w:r>
      <w:proofErr w:type="spellStart"/>
      <w:r w:rsidRPr="009F3A5A">
        <w:rPr>
          <w:rFonts w:ascii="Arial" w:eastAsia="Times New Roman" w:hAnsi="Arial" w:cs="Arial"/>
          <w:color w:val="565D6D"/>
          <w:sz w:val="24"/>
          <w:szCs w:val="24"/>
          <w:lang w:eastAsia="ru-RU"/>
        </w:rPr>
        <w:t>пп</w:t>
      </w:r>
      <w:proofErr w:type="spellEnd"/>
      <w:r w:rsidRPr="009F3A5A">
        <w:rPr>
          <w:rFonts w:ascii="Arial" w:eastAsia="Times New Roman" w:hAnsi="Arial" w:cs="Arial"/>
          <w:color w:val="565D6D"/>
          <w:sz w:val="24"/>
          <w:szCs w:val="24"/>
          <w:lang w:eastAsia="ru-RU"/>
        </w:rPr>
        <w:t>. 3.1 и 3.2.</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в)    Не уничтожать и не изменять логотипы и торговые марки, а также какие-либо отметки или указания о правах владельцев авторских и исключительных прав на ПРОГРАММУ.</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г)     Не нарушать системы защиты ПРОГРАММЫ.</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д)   Не проводить восстановление исходных кодов, декомпиляцию и/или трассировку ПРОГРАММЫ, а также вскрытие их закодированных фрагментов.</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е)    Не вносить изменения в исполнимые файлы и физическую модель данных ПРОГРАММЫ, за исключением случаев, когда это явно предписано ПРАВООБЛАДАТЕЛЕМ.</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ж) Не публиковать без письменного согласия ПРАВООБЛАДАТЕЛЯ результаты каких-либо тестов и стендовых испытаний ПРОГРАММЫ.</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з)    Не изготовлять копий ПРОГРАММЫ, за исключением резервного и архивного копирования, а также в случае возникновения сбоев оборудования, обнаружения программных ошибок или порчи носителей информации.</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и)    Не передавать, не переводить и не уступать предоставленные права пользования ПРОГРАММОЙ (лицензию) и/или относящиеся к ним услуги полностью или частично третьему лицу. Если ЛИЦЕНЗИАТ передает права пользования и/или относящиеся к ним услуги в качестве обеспечения, то кредитор, получивший такие права и относящиеся к нему услуги, не имеет право использовать ПРОГРАММУ и получать относящиеся к ней услуги, а также передавать полученные права пользования и относящиеся к ним услуги третьему лицу.</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lastRenderedPageBreak/>
        <w:t>к)    Не передавать ПРОГРАММУ, ее отдельные КОМПОНЕНТЫ и/или относящиеся к ним услуги третьим лицам в постоянное или временное пользование, включая без ограничения тестирование, раздельное или совместное использование, организацию сервисного бюро или центра обработки данных, предоставление подписки, сдачу в аренду.</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3.5.        При прекращении действия предоставленных прав пользования по любому основанию ЛИЦЕНЗИАТ обязан не позднее 20 (двадцати) рабочих дней после даты прекращения прав удалить установленные на его компьютерах и серверах КОМПОНЕНТЫ ПРОГРАММЫ, а также все их копии, а также письменно уведомить об этом факте ЛИЦЕНЗИАРА или ПРАВООБЛАДАТЕЛЯ.</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3.6.        ЛИЦЕНЗИАТ обязуется предпринять все меры, необходимые для обеспечения исполнения положений настоящего раздела. ЛИЦЕНЗИАТ несет полную ответственность за действия лиц, которым он предоставил доступ к ПРОГРАММЕ и/или ее копиям, а также которые получили такой доступ при попустительстве ЛИЦЕНЗИАТА.</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outlineLvl w:val="0"/>
        <w:rPr>
          <w:rFonts w:ascii="Arial" w:eastAsia="Times New Roman" w:hAnsi="Arial" w:cs="Arial"/>
          <w:color w:val="212529"/>
          <w:kern w:val="36"/>
          <w:sz w:val="48"/>
          <w:szCs w:val="48"/>
          <w:lang w:eastAsia="ru-RU"/>
        </w:rPr>
      </w:pPr>
      <w:r w:rsidRPr="009F3A5A">
        <w:rPr>
          <w:rFonts w:ascii="Arial" w:eastAsia="Times New Roman" w:hAnsi="Arial" w:cs="Arial"/>
          <w:color w:val="00AEEF"/>
          <w:kern w:val="36"/>
          <w:sz w:val="48"/>
          <w:szCs w:val="48"/>
          <w:bdr w:val="none" w:sz="0" w:space="0" w:color="auto" w:frame="1"/>
          <w:lang w:eastAsia="ru-RU"/>
        </w:rPr>
        <w:t>4.Техническая поддержка и адаптация</w:t>
      </w:r>
    </w:p>
    <w:p w:rsidR="009F3A5A" w:rsidRPr="009F3A5A" w:rsidRDefault="009F3A5A" w:rsidP="009F3A5A">
      <w:pPr>
        <w:shd w:val="clear" w:color="auto" w:fill="FAFAFA"/>
        <w:spacing w:after="0" w:line="240" w:lineRule="auto"/>
        <w:rPr>
          <w:rFonts w:ascii="Arial" w:eastAsia="Times New Roman" w:hAnsi="Arial" w:cs="Arial"/>
          <w:color w:val="212529"/>
          <w:sz w:val="27"/>
          <w:szCs w:val="27"/>
          <w:lang w:eastAsia="ru-RU"/>
        </w:rPr>
      </w:pPr>
      <w:r w:rsidRPr="009F3A5A">
        <w:rPr>
          <w:rFonts w:ascii="Arial" w:eastAsia="Times New Roman" w:hAnsi="Arial" w:cs="Arial"/>
          <w:color w:val="00AEEF"/>
          <w:sz w:val="27"/>
          <w:szCs w:val="27"/>
          <w:bdr w:val="none" w:sz="0" w:space="0" w:color="auto" w:frame="1"/>
          <w:lang w:eastAsia="ru-RU"/>
        </w:rPr>
        <w:br/>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4.1.        ЛИЦЕНЗИАТ имеет право заказать услуги и работы технической поддержки и адаптации ПРОГРАММЫ, которые будут оказываться на условиях соответствующих договоров с ЛИЦЕНЗИАРОМ или иным выбранным ЛИЦЕНЗИАТОМ лицом, которое должно иметь авторизацию от ПРАВООБЛАДАТЕЛЯ на оказание таких услуг и работ.</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4.2.        Любые услуги и работы в отношении ПРОГРАММЫ, не входящие в техническую поддержку, могут оказываться исключительно в период действия технической поддержки ПРОГРАММЫ.</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4.3.        Минимальный уровень (тарифный или сервисный план) технической поддержки ПРОГРАММЫ состоит в услуге предоставления обновлений ПРОГРАММЫ. Любая техническая поддержка ПРОГРАММЫ обязана включать услугу предоставления обновлений ПРОГРАММЫ.</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 xml:space="preserve">4.4.        Если ЛИЦЕНЗИАТ прерывает техническую поддержку ПРОГРАММЫ, а впоследствии решит ее возобновить, стоимость возобновления технической поддержки, уплачиваемая сверх стоимости технической поддержки, будет равна устанавливаемой ПРАВООБЛАДАТЕЛЕМ </w:t>
      </w:r>
      <w:proofErr w:type="gramStart"/>
      <w:r w:rsidRPr="009F3A5A">
        <w:rPr>
          <w:rFonts w:ascii="Arial" w:eastAsia="Times New Roman" w:hAnsi="Arial" w:cs="Arial"/>
          <w:color w:val="565D6D"/>
          <w:sz w:val="24"/>
          <w:szCs w:val="24"/>
          <w:lang w:eastAsia="ru-RU"/>
        </w:rPr>
        <w:t>стоимости услуги предоставления обновлений ПРОГРАММЫ</w:t>
      </w:r>
      <w:proofErr w:type="gramEnd"/>
      <w:r w:rsidRPr="009F3A5A">
        <w:rPr>
          <w:rFonts w:ascii="Arial" w:eastAsia="Times New Roman" w:hAnsi="Arial" w:cs="Arial"/>
          <w:color w:val="565D6D"/>
          <w:sz w:val="24"/>
          <w:szCs w:val="24"/>
          <w:lang w:eastAsia="ru-RU"/>
        </w:rPr>
        <w:t xml:space="preserve"> за каждый полный месяц пропущенного периода технической поддержки.</w:t>
      </w:r>
    </w:p>
    <w:p w:rsidR="002039D5" w:rsidRPr="009F3A5A" w:rsidRDefault="002039D5" w:rsidP="009F3A5A">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 xml:space="preserve">4.5  </w:t>
      </w:r>
      <w:r>
        <w:rPr>
          <w:rFonts w:ascii="Arial" w:eastAsia="Times New Roman" w:hAnsi="Arial" w:cs="Arial"/>
          <w:color w:val="565D6D"/>
          <w:sz w:val="24"/>
          <w:szCs w:val="24"/>
          <w:lang w:eastAsia="ru-RU"/>
        </w:rPr>
        <w:tab/>
        <w:t xml:space="preserve">   Платеж </w:t>
      </w:r>
      <w:r w:rsidRPr="009F3A5A">
        <w:rPr>
          <w:rFonts w:ascii="Arial" w:eastAsia="Times New Roman" w:hAnsi="Arial" w:cs="Arial"/>
          <w:color w:val="565D6D"/>
          <w:sz w:val="24"/>
          <w:szCs w:val="24"/>
          <w:lang w:eastAsia="ru-RU"/>
        </w:rPr>
        <w:t xml:space="preserve">за </w:t>
      </w:r>
      <w:proofErr w:type="gramStart"/>
      <w:r w:rsidRPr="009F3A5A">
        <w:rPr>
          <w:rFonts w:ascii="Arial" w:eastAsia="Times New Roman" w:hAnsi="Arial" w:cs="Arial"/>
          <w:color w:val="565D6D"/>
          <w:sz w:val="24"/>
          <w:szCs w:val="24"/>
          <w:lang w:eastAsia="ru-RU"/>
        </w:rPr>
        <w:t>каждый полный месяц</w:t>
      </w:r>
      <w:proofErr w:type="gramEnd"/>
      <w:r w:rsidRPr="009F3A5A">
        <w:rPr>
          <w:rFonts w:ascii="Arial" w:eastAsia="Times New Roman" w:hAnsi="Arial" w:cs="Arial"/>
          <w:color w:val="565D6D"/>
          <w:sz w:val="24"/>
          <w:szCs w:val="24"/>
          <w:lang w:eastAsia="ru-RU"/>
        </w:rPr>
        <w:t xml:space="preserve"> пропущенного периода технической поддержки</w:t>
      </w:r>
      <w:r>
        <w:rPr>
          <w:rFonts w:ascii="Arial" w:eastAsia="Times New Roman" w:hAnsi="Arial" w:cs="Arial"/>
          <w:color w:val="565D6D"/>
          <w:sz w:val="24"/>
          <w:szCs w:val="24"/>
          <w:lang w:eastAsia="ru-RU"/>
        </w:rPr>
        <w:t xml:space="preserve">, установленный в п. 4.4 данного соглашения не взымается за период действия </w:t>
      </w:r>
      <w:r w:rsidRPr="002039D5">
        <w:rPr>
          <w:rFonts w:ascii="Arial" w:eastAsia="Times New Roman" w:hAnsi="Arial" w:cs="Arial"/>
          <w:color w:val="565D6D"/>
          <w:sz w:val="24"/>
          <w:szCs w:val="24"/>
          <w:lang w:eastAsia="ru-RU"/>
        </w:rPr>
        <w:t xml:space="preserve">обстоятельств непреодолимой силы, </w:t>
      </w:r>
      <w:r>
        <w:rPr>
          <w:rFonts w:ascii="Arial" w:eastAsia="Times New Roman" w:hAnsi="Arial" w:cs="Arial"/>
          <w:color w:val="565D6D"/>
          <w:sz w:val="24"/>
          <w:szCs w:val="24"/>
          <w:lang w:eastAsia="ru-RU"/>
        </w:rPr>
        <w:t>на основании</w:t>
      </w:r>
      <w:r w:rsidRPr="002039D5">
        <w:rPr>
          <w:rFonts w:ascii="Arial" w:eastAsia="Times New Roman" w:hAnsi="Arial" w:cs="Arial"/>
          <w:color w:val="565D6D"/>
          <w:sz w:val="24"/>
          <w:szCs w:val="24"/>
          <w:lang w:eastAsia="ru-RU"/>
        </w:rPr>
        <w:t xml:space="preserve"> </w:t>
      </w:r>
      <w:r>
        <w:rPr>
          <w:rFonts w:ascii="Arial" w:eastAsia="Times New Roman" w:hAnsi="Arial" w:cs="Arial"/>
          <w:color w:val="565D6D"/>
          <w:sz w:val="24"/>
          <w:szCs w:val="24"/>
          <w:lang w:eastAsia="ru-RU"/>
        </w:rPr>
        <w:t xml:space="preserve">предоставленного </w:t>
      </w:r>
      <w:r w:rsidRPr="002039D5">
        <w:rPr>
          <w:rFonts w:ascii="Arial" w:eastAsia="Times New Roman" w:hAnsi="Arial" w:cs="Arial"/>
          <w:color w:val="565D6D"/>
          <w:sz w:val="24"/>
          <w:szCs w:val="24"/>
          <w:lang w:eastAsia="ru-RU"/>
        </w:rPr>
        <w:t xml:space="preserve"> </w:t>
      </w:r>
      <w:proofErr w:type="spellStart"/>
      <w:r w:rsidRPr="002039D5">
        <w:rPr>
          <w:rFonts w:ascii="Arial" w:eastAsia="Times New Roman" w:hAnsi="Arial" w:cs="Arial"/>
          <w:color w:val="565D6D"/>
          <w:sz w:val="24"/>
          <w:szCs w:val="24"/>
          <w:lang w:eastAsia="ru-RU"/>
        </w:rPr>
        <w:t>ЛИЦЕНЗИА</w:t>
      </w:r>
      <w:bookmarkStart w:id="0" w:name="_GoBack"/>
      <w:bookmarkEnd w:id="0"/>
      <w:r w:rsidRPr="002039D5">
        <w:rPr>
          <w:rFonts w:ascii="Arial" w:eastAsia="Times New Roman" w:hAnsi="Arial" w:cs="Arial"/>
          <w:color w:val="565D6D"/>
          <w:sz w:val="24"/>
          <w:szCs w:val="24"/>
          <w:lang w:eastAsia="ru-RU"/>
        </w:rPr>
        <w:t>Т</w:t>
      </w:r>
      <w:r>
        <w:rPr>
          <w:rFonts w:ascii="Arial" w:eastAsia="Times New Roman" w:hAnsi="Arial" w:cs="Arial"/>
          <w:color w:val="565D6D"/>
          <w:sz w:val="24"/>
          <w:szCs w:val="24"/>
          <w:lang w:eastAsia="ru-RU"/>
        </w:rPr>
        <w:t>у</w:t>
      </w:r>
      <w:proofErr w:type="spellEnd"/>
      <w:r>
        <w:rPr>
          <w:rFonts w:ascii="Arial" w:eastAsia="Times New Roman" w:hAnsi="Arial" w:cs="Arial"/>
          <w:color w:val="565D6D"/>
          <w:sz w:val="24"/>
          <w:szCs w:val="24"/>
          <w:lang w:eastAsia="ru-RU"/>
        </w:rPr>
        <w:t xml:space="preserve"> </w:t>
      </w:r>
      <w:r w:rsidRPr="002039D5">
        <w:rPr>
          <w:rFonts w:ascii="Arial" w:eastAsia="Times New Roman" w:hAnsi="Arial" w:cs="Arial"/>
          <w:color w:val="565D6D"/>
          <w:sz w:val="24"/>
          <w:szCs w:val="24"/>
          <w:lang w:eastAsia="ru-RU"/>
        </w:rPr>
        <w:t xml:space="preserve"> свидетельств</w:t>
      </w:r>
      <w:r>
        <w:rPr>
          <w:rFonts w:ascii="Arial" w:eastAsia="Times New Roman" w:hAnsi="Arial" w:cs="Arial"/>
          <w:color w:val="565D6D"/>
          <w:sz w:val="24"/>
          <w:szCs w:val="24"/>
          <w:lang w:eastAsia="ru-RU"/>
        </w:rPr>
        <w:t>а</w:t>
      </w:r>
      <w:r w:rsidRPr="002039D5">
        <w:rPr>
          <w:rFonts w:ascii="Arial" w:eastAsia="Times New Roman" w:hAnsi="Arial" w:cs="Arial"/>
          <w:color w:val="565D6D"/>
          <w:sz w:val="24"/>
          <w:szCs w:val="24"/>
          <w:lang w:eastAsia="ru-RU"/>
        </w:rPr>
        <w:t xml:space="preserve"> Торгово-Промышленной палаты Российской Федерации или любого другого компетентного учреждения о существовании таких обстоятельств.</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outlineLvl w:val="0"/>
        <w:rPr>
          <w:rFonts w:ascii="Arial" w:eastAsia="Times New Roman" w:hAnsi="Arial" w:cs="Arial"/>
          <w:color w:val="212529"/>
          <w:kern w:val="36"/>
          <w:sz w:val="48"/>
          <w:szCs w:val="48"/>
          <w:lang w:eastAsia="ru-RU"/>
        </w:rPr>
      </w:pPr>
      <w:r w:rsidRPr="009F3A5A">
        <w:rPr>
          <w:rFonts w:ascii="Arial" w:eastAsia="Times New Roman" w:hAnsi="Arial" w:cs="Arial"/>
          <w:color w:val="00AEEF"/>
          <w:kern w:val="36"/>
          <w:sz w:val="48"/>
          <w:szCs w:val="48"/>
          <w:bdr w:val="none" w:sz="0" w:space="0" w:color="auto" w:frame="1"/>
          <w:lang w:eastAsia="ru-RU"/>
        </w:rPr>
        <w:lastRenderedPageBreak/>
        <w:t>5.Гарантии и ответственность</w:t>
      </w:r>
    </w:p>
    <w:p w:rsidR="009F3A5A" w:rsidRPr="009F3A5A" w:rsidRDefault="009F3A5A" w:rsidP="009F3A5A">
      <w:pPr>
        <w:shd w:val="clear" w:color="auto" w:fill="FAFAFA"/>
        <w:spacing w:after="0" w:line="240" w:lineRule="auto"/>
        <w:rPr>
          <w:rFonts w:ascii="Arial" w:eastAsia="Times New Roman" w:hAnsi="Arial" w:cs="Arial"/>
          <w:color w:val="212529"/>
          <w:sz w:val="27"/>
          <w:szCs w:val="27"/>
          <w:lang w:eastAsia="ru-RU"/>
        </w:rPr>
      </w:pPr>
      <w:r w:rsidRPr="009F3A5A">
        <w:rPr>
          <w:rFonts w:ascii="Arial" w:eastAsia="Times New Roman" w:hAnsi="Arial" w:cs="Arial"/>
          <w:color w:val="00AEEF"/>
          <w:sz w:val="27"/>
          <w:szCs w:val="27"/>
          <w:bdr w:val="none" w:sz="0" w:space="0" w:color="auto" w:frame="1"/>
          <w:lang w:eastAsia="ru-RU"/>
        </w:rPr>
        <w:br/>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5.1.        ПРАВООБЛАДАТЕЛЬ гарантирует, что он будет предпринимать все необходимые и коммерчески оправданные действия по повышению потребительских качеств ПРОГРАММЫ и исправлению обн</w:t>
      </w:r>
      <w:r w:rsidR="000B0FE6">
        <w:rPr>
          <w:rFonts w:ascii="Arial" w:eastAsia="Times New Roman" w:hAnsi="Arial" w:cs="Arial"/>
          <w:color w:val="565D6D"/>
          <w:sz w:val="24"/>
          <w:szCs w:val="24"/>
          <w:lang w:eastAsia="ru-RU"/>
        </w:rPr>
        <w:t>аруженных в них ошибок.</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 xml:space="preserve">5.2.        Данные ЛИЦЕНЗИАТА, хранящиеся в ПРОГРАММЕ, являются собственностью ЛИЦЕНЗИАТА. </w:t>
      </w:r>
      <w:proofErr w:type="gramStart"/>
      <w:r w:rsidRPr="009F3A5A">
        <w:rPr>
          <w:rFonts w:ascii="Arial" w:eastAsia="Times New Roman" w:hAnsi="Arial" w:cs="Arial"/>
          <w:color w:val="565D6D"/>
          <w:sz w:val="24"/>
          <w:szCs w:val="24"/>
          <w:lang w:eastAsia="ru-RU"/>
        </w:rPr>
        <w:t>ЛИЦЕНЗИАТ имеет право в любой момент в течение срока действия предоставленных прав пользования (без учета приостановки действия прав), а также в течение 20 (двадцати) рабочих дней после прекращения действия прав по любому основанию выгрузить (экспортировать) его данные из компонент ПРОГРАММЫ, установленных на его компьютерах и серверах, и запросить ЛИЦЕНЗИАРА/ПРАВООБЛАДАТЕЛЯ о выгрузке (экспорте) данных ЛИЦЕНЗИАТА, расположенных на серверах ЛИЦЕНЗИАРА/ПРАВООБЛАДАТЕЛЯ</w:t>
      </w:r>
      <w:proofErr w:type="gramEnd"/>
      <w:r w:rsidRPr="009F3A5A">
        <w:rPr>
          <w:rFonts w:ascii="Arial" w:eastAsia="Times New Roman" w:hAnsi="Arial" w:cs="Arial"/>
          <w:color w:val="565D6D"/>
          <w:sz w:val="24"/>
          <w:szCs w:val="24"/>
          <w:lang w:eastAsia="ru-RU"/>
        </w:rPr>
        <w:t xml:space="preserve">, </w:t>
      </w:r>
      <w:proofErr w:type="gramStart"/>
      <w:r w:rsidRPr="009F3A5A">
        <w:rPr>
          <w:rFonts w:ascii="Arial" w:eastAsia="Times New Roman" w:hAnsi="Arial" w:cs="Arial"/>
          <w:color w:val="565D6D"/>
          <w:sz w:val="24"/>
          <w:szCs w:val="24"/>
          <w:lang w:eastAsia="ru-RU"/>
        </w:rPr>
        <w:t>а последний обязуется предоставить выгруженные данные в разумно короткий срок.</w:t>
      </w:r>
      <w:proofErr w:type="gramEnd"/>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5.3.        Если кто-либо предъявит ЛИЦЕНЗИАТУ претензию о том, что ПРОГРАММА нарушает его права интеллектуальной собственности, то ЛИЦЕНЗИАТУ рекомендуется:</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а)    В разумный короткий срок направить ПРАВООБЛАДАТЕЛЮ письменное уведомление о предъявлении такой претензии с приложением копии претензии и всей связанной с претензией информации.</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б)    Предоставить ПРАВООБЛАДАТЕЛЮ или другим назначенным ПРАВООБЛАДАТЕЛЕМ лицам право единоличного контроля над защитой, а также над всеми переговорами по урегулированию.</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в)    Оказывать ПРАВООБЛАДАТЕЛЮ все необходимое содействие.</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5.4.        ЛИЦЕНЗИАТ сохраняет право принимать участие во всех судебных заседаниях и переговорах.</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 xml:space="preserve">5.5.        ПРАВООБЛАДАТЕЛЬ оставляет за собой право не выступать на стороне ЛИЦЕНЗИАТА по таким претензиям, если ЛИЦЕНЗИАТ нарушил условия лицензионного договора и/или Соглашения, не выполнил условий п. 5.3, а </w:t>
      </w:r>
      <w:proofErr w:type="gramStart"/>
      <w:r w:rsidRPr="009F3A5A">
        <w:rPr>
          <w:rFonts w:ascii="Arial" w:eastAsia="Times New Roman" w:hAnsi="Arial" w:cs="Arial"/>
          <w:color w:val="565D6D"/>
          <w:sz w:val="24"/>
          <w:szCs w:val="24"/>
          <w:lang w:eastAsia="ru-RU"/>
        </w:rPr>
        <w:t>также</w:t>
      </w:r>
      <w:proofErr w:type="gramEnd"/>
      <w:r w:rsidRPr="009F3A5A">
        <w:rPr>
          <w:rFonts w:ascii="Arial" w:eastAsia="Times New Roman" w:hAnsi="Arial" w:cs="Arial"/>
          <w:color w:val="565D6D"/>
          <w:sz w:val="24"/>
          <w:szCs w:val="24"/>
          <w:lang w:eastAsia="ru-RU"/>
        </w:rPr>
        <w:t xml:space="preserve"> если он использует не последнюю версию ПРОГРАММЫ и при этом претензии можно было бы избежать, если бы ЛИЦЕНЗИАТ использовал последнюю версию ПРОГРАММЫ. ПРАВООБЛАДАТЕЛЬ также не будет выступать на стороне ЛИЦЕНЗИАТА по таким претензиям, если претензия основана на нарушении прав интеллектуальной собственности, возникшем вследствие самостоятельно внесенных ЛИЦЕНЗИАТОМ или третьим лицом изменений, либо вследствие комбинирования ПРОГРАММЫ с другими продуктами или услугами, которые не были предоставлены ПРАВООБЛАДАТЕЛЕМ или партнером ПРАВООБЛАДАТЕЛЯ с согласия ПРАВООБЛАДАТЕЛЯ.</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 xml:space="preserve">5.6.        </w:t>
      </w:r>
      <w:proofErr w:type="gramStart"/>
      <w:r w:rsidRPr="009F3A5A">
        <w:rPr>
          <w:rFonts w:ascii="Arial" w:eastAsia="Times New Roman" w:hAnsi="Arial" w:cs="Arial"/>
          <w:color w:val="565D6D"/>
          <w:sz w:val="24"/>
          <w:szCs w:val="24"/>
          <w:lang w:eastAsia="ru-RU"/>
        </w:rPr>
        <w:t xml:space="preserve">За исключением случаев, предусмотренных настоящим Соглашением, правилами ПРАВООБЛАДАТЕЛЯ и действующим законодательством, ПРАВООБЛАДАТЕЛЬ не несет никакой ответственности за прямые, косвенные, случайные, сопутствующие или обусловленные особыми обстоятельствами </w:t>
      </w:r>
      <w:r w:rsidRPr="009F3A5A">
        <w:rPr>
          <w:rFonts w:ascii="Arial" w:eastAsia="Times New Roman" w:hAnsi="Arial" w:cs="Arial"/>
          <w:color w:val="565D6D"/>
          <w:sz w:val="24"/>
          <w:szCs w:val="24"/>
          <w:lang w:eastAsia="ru-RU"/>
        </w:rPr>
        <w:lastRenderedPageBreak/>
        <w:t>убытки, штрафные санкции, упущенную выгоду, которые возникли в результате или в связи с использованием ПРОГРАММЫ.</w:t>
      </w:r>
      <w:proofErr w:type="gramEnd"/>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outlineLvl w:val="0"/>
        <w:rPr>
          <w:rFonts w:ascii="Arial" w:eastAsia="Times New Roman" w:hAnsi="Arial" w:cs="Arial"/>
          <w:color w:val="212529"/>
          <w:kern w:val="36"/>
          <w:sz w:val="48"/>
          <w:szCs w:val="48"/>
          <w:lang w:eastAsia="ru-RU"/>
        </w:rPr>
      </w:pPr>
      <w:r w:rsidRPr="009F3A5A">
        <w:rPr>
          <w:rFonts w:ascii="Arial" w:eastAsia="Times New Roman" w:hAnsi="Arial" w:cs="Arial"/>
          <w:color w:val="00AEEF"/>
          <w:kern w:val="36"/>
          <w:sz w:val="48"/>
          <w:szCs w:val="48"/>
          <w:bdr w:val="none" w:sz="0" w:space="0" w:color="auto" w:frame="1"/>
          <w:lang w:eastAsia="ru-RU"/>
        </w:rPr>
        <w:t>6.Внесение изменений и консультации</w:t>
      </w:r>
    </w:p>
    <w:p w:rsidR="009F3A5A" w:rsidRPr="009F3A5A" w:rsidRDefault="009F3A5A" w:rsidP="009F3A5A">
      <w:pPr>
        <w:shd w:val="clear" w:color="auto" w:fill="FAFAFA"/>
        <w:spacing w:after="0" w:line="240" w:lineRule="auto"/>
        <w:rPr>
          <w:rFonts w:ascii="Arial" w:eastAsia="Times New Roman" w:hAnsi="Arial" w:cs="Arial"/>
          <w:color w:val="212529"/>
          <w:sz w:val="27"/>
          <w:szCs w:val="27"/>
          <w:lang w:eastAsia="ru-RU"/>
        </w:rPr>
      </w:pPr>
      <w:r w:rsidRPr="009F3A5A">
        <w:rPr>
          <w:rFonts w:ascii="Arial" w:eastAsia="Times New Roman" w:hAnsi="Arial" w:cs="Arial"/>
          <w:color w:val="00AEEF"/>
          <w:sz w:val="27"/>
          <w:szCs w:val="27"/>
          <w:bdr w:val="none" w:sz="0" w:space="0" w:color="auto" w:frame="1"/>
          <w:lang w:eastAsia="ru-RU"/>
        </w:rPr>
        <w:br/>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6.1.        ПРАВООБЛАДАТЕЛЬ имеет право по своему собственному решению внести изменения в Соглашение, если такие изменения обусловлены изменениями действующего законодательства, правоприменительной практикой, возникшими фактами или изменениями в лицензионной политике ПРАВООБЛАДАТЕЛЯ. При этом ПРАВООБЛАДАТЕЛЬ будет предпринимать все возможные в сложившейся ситуации меры для того, чтобы никакие изменения не привели к существенному ухудшению условий осуществления ЛИЦЕНЗИАТОМ предоставленных ему прав пользования ПРОГРАММОЙ. Изменения в Соглашение вносятся путем выпуска новой его редакции, которая начинает действовать с указанной в этой новой редакции даты. ПРАВООБЛАДАТЕЛЬ сообщит ЛИЦЕНЗИАТУ о внесенных изменениях путем размещения новой редакции Соглашения на своем сайте по адресу «</w:t>
      </w:r>
      <w:hyperlink r:id="rId6" w:history="1">
        <w:r w:rsidR="00D7475A">
          <w:rPr>
            <w:rFonts w:ascii="Arial" w:eastAsia="Times New Roman" w:hAnsi="Arial" w:cs="Arial"/>
            <w:color w:val="0000FF"/>
            <w:sz w:val="24"/>
            <w:szCs w:val="24"/>
            <w:bdr w:val="none" w:sz="0" w:space="0" w:color="auto" w:frame="1"/>
            <w:lang w:eastAsia="ru-RU"/>
          </w:rPr>
          <w:t>trace-x</w:t>
        </w:r>
        <w:r w:rsidRPr="009F3A5A">
          <w:rPr>
            <w:rFonts w:ascii="Arial" w:eastAsia="Times New Roman" w:hAnsi="Arial" w:cs="Arial"/>
            <w:color w:val="0000FF"/>
            <w:sz w:val="24"/>
            <w:szCs w:val="24"/>
            <w:bdr w:val="none" w:sz="0" w:space="0" w:color="auto" w:frame="1"/>
            <w:lang w:eastAsia="ru-RU"/>
          </w:rPr>
          <w:t>.ru/</w:t>
        </w:r>
        <w:proofErr w:type="spellStart"/>
        <w:r w:rsidRPr="009F3A5A">
          <w:rPr>
            <w:rFonts w:ascii="Arial" w:eastAsia="Times New Roman" w:hAnsi="Arial" w:cs="Arial"/>
            <w:color w:val="0000FF"/>
            <w:sz w:val="24"/>
            <w:szCs w:val="24"/>
            <w:bdr w:val="none" w:sz="0" w:space="0" w:color="auto" w:frame="1"/>
            <w:lang w:eastAsia="ru-RU"/>
          </w:rPr>
          <w:t>legal</w:t>
        </w:r>
        <w:proofErr w:type="spellEnd"/>
        <w:r w:rsidRPr="009F3A5A">
          <w:rPr>
            <w:rFonts w:ascii="Arial" w:eastAsia="Times New Roman" w:hAnsi="Arial" w:cs="Arial"/>
            <w:color w:val="0000FF"/>
            <w:sz w:val="24"/>
            <w:szCs w:val="24"/>
            <w:bdr w:val="none" w:sz="0" w:space="0" w:color="auto" w:frame="1"/>
            <w:lang w:eastAsia="ru-RU"/>
          </w:rPr>
          <w:t>/</w:t>
        </w:r>
        <w:proofErr w:type="spellStart"/>
        <w:r w:rsidRPr="009F3A5A">
          <w:rPr>
            <w:rFonts w:ascii="Arial" w:eastAsia="Times New Roman" w:hAnsi="Arial" w:cs="Arial"/>
            <w:color w:val="0000FF"/>
            <w:sz w:val="24"/>
            <w:szCs w:val="24"/>
            <w:bdr w:val="none" w:sz="0" w:space="0" w:color="auto" w:frame="1"/>
            <w:lang w:eastAsia="ru-RU"/>
          </w:rPr>
          <w:t>eula</w:t>
        </w:r>
        <w:proofErr w:type="spellEnd"/>
      </w:hyperlink>
      <w:r w:rsidRPr="009F3A5A">
        <w:rPr>
          <w:rFonts w:ascii="Arial" w:eastAsia="Times New Roman" w:hAnsi="Arial" w:cs="Arial"/>
          <w:color w:val="565D6D"/>
          <w:sz w:val="24"/>
          <w:szCs w:val="24"/>
          <w:lang w:eastAsia="ru-RU"/>
        </w:rPr>
        <w:t>».</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 xml:space="preserve">6.2.        ЛИЦЕНЗИАТ соглашается в течение разумно короткого переходного периода </w:t>
      </w:r>
      <w:proofErr w:type="gramStart"/>
      <w:r w:rsidRPr="009F3A5A">
        <w:rPr>
          <w:rFonts w:ascii="Arial" w:eastAsia="Times New Roman" w:hAnsi="Arial" w:cs="Arial"/>
          <w:color w:val="565D6D"/>
          <w:sz w:val="24"/>
          <w:szCs w:val="24"/>
          <w:lang w:eastAsia="ru-RU"/>
        </w:rPr>
        <w:t>с даты начала</w:t>
      </w:r>
      <w:proofErr w:type="gramEnd"/>
      <w:r w:rsidRPr="009F3A5A">
        <w:rPr>
          <w:rFonts w:ascii="Arial" w:eastAsia="Times New Roman" w:hAnsi="Arial" w:cs="Arial"/>
          <w:color w:val="565D6D"/>
          <w:sz w:val="24"/>
          <w:szCs w:val="24"/>
          <w:lang w:eastAsia="ru-RU"/>
        </w:rPr>
        <w:t xml:space="preserve"> действия новой редакции Соглашения, который без надежного обоснования не должен превышать 3 (трех) месяцев, привести свою практику осуществления приобретенного им права пользования ПРОГРАММОЙ в соответствие с условиями новой редакцией Соглашения.</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 xml:space="preserve">6.3.        В случае возникновения у ЛИЦЕНЗИАТА разумного основания для </w:t>
      </w:r>
      <w:proofErr w:type="gramStart"/>
      <w:r w:rsidRPr="009F3A5A">
        <w:rPr>
          <w:rFonts w:ascii="Arial" w:eastAsia="Times New Roman" w:hAnsi="Arial" w:cs="Arial"/>
          <w:color w:val="565D6D"/>
          <w:sz w:val="24"/>
          <w:szCs w:val="24"/>
          <w:lang w:eastAsia="ru-RU"/>
        </w:rPr>
        <w:t>переоформления</w:t>
      </w:r>
      <w:proofErr w:type="gramEnd"/>
      <w:r w:rsidRPr="009F3A5A">
        <w:rPr>
          <w:rFonts w:ascii="Arial" w:eastAsia="Times New Roman" w:hAnsi="Arial" w:cs="Arial"/>
          <w:color w:val="565D6D"/>
          <w:sz w:val="24"/>
          <w:szCs w:val="24"/>
          <w:lang w:eastAsia="ru-RU"/>
        </w:rPr>
        <w:t xml:space="preserve"> приобретенного им прав пользования ПРОГРАММОЙ на другое лицо, включая без ограничения изменение наименования и реорганизацию, ЛИЦЕНЗИАТ должен обратиться к ЛИЦЕНЗИАРУ или ПРАВООБЛАДАТЕЛЮ, и стороны проведут консультации и </w:t>
      </w:r>
      <w:r w:rsidR="000D193B">
        <w:rPr>
          <w:rFonts w:ascii="Arial" w:eastAsia="Times New Roman" w:hAnsi="Arial" w:cs="Arial"/>
          <w:color w:val="565D6D"/>
          <w:sz w:val="24"/>
          <w:szCs w:val="24"/>
          <w:lang w:eastAsia="ru-RU"/>
        </w:rPr>
        <w:t>подпишут соглашение отражающее соглашение сторон</w:t>
      </w:r>
      <w:r w:rsidRPr="009F3A5A">
        <w:rPr>
          <w:rFonts w:ascii="Arial" w:eastAsia="Times New Roman" w:hAnsi="Arial" w:cs="Arial"/>
          <w:color w:val="565D6D"/>
          <w:sz w:val="24"/>
          <w:szCs w:val="24"/>
          <w:lang w:eastAsia="ru-RU"/>
        </w:rPr>
        <w:t>.</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6.4.        В случае каких-либо обстоятельств, включая без ограничения форс-мажорные обстоятельства, которые могут прямо или косвенно привести к нарушению ЛИЦЕНЗИАТОМ положений Соглашения, ЛИЦЕНЗИАТ своевременно проинформирует об этом ЛИЦЕНЗИАРА или ПРАВООБЛАДАТЕЛЯ, после чего стороны проведут консультации и предпримут адекватные возникшей ситуации действия.</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outlineLvl w:val="0"/>
        <w:rPr>
          <w:rFonts w:ascii="Arial" w:eastAsia="Times New Roman" w:hAnsi="Arial" w:cs="Arial"/>
          <w:color w:val="212529"/>
          <w:kern w:val="36"/>
          <w:sz w:val="48"/>
          <w:szCs w:val="48"/>
          <w:lang w:eastAsia="ru-RU"/>
        </w:rPr>
      </w:pPr>
      <w:r w:rsidRPr="009F3A5A">
        <w:rPr>
          <w:rFonts w:ascii="Arial" w:eastAsia="Times New Roman" w:hAnsi="Arial" w:cs="Arial"/>
          <w:color w:val="00AEEF"/>
          <w:kern w:val="36"/>
          <w:sz w:val="48"/>
          <w:szCs w:val="48"/>
          <w:bdr w:val="none" w:sz="0" w:space="0" w:color="auto" w:frame="1"/>
          <w:lang w:eastAsia="ru-RU"/>
        </w:rPr>
        <w:t>7.Последствия нарушений Соглашения</w:t>
      </w:r>
    </w:p>
    <w:p w:rsidR="009F3A5A" w:rsidRPr="009F3A5A" w:rsidRDefault="009F3A5A" w:rsidP="009F3A5A">
      <w:pPr>
        <w:shd w:val="clear" w:color="auto" w:fill="FAFAFA"/>
        <w:spacing w:after="0" w:line="240" w:lineRule="auto"/>
        <w:rPr>
          <w:rFonts w:ascii="Arial" w:eastAsia="Times New Roman" w:hAnsi="Arial" w:cs="Arial"/>
          <w:color w:val="212529"/>
          <w:sz w:val="27"/>
          <w:szCs w:val="27"/>
          <w:lang w:eastAsia="ru-RU"/>
        </w:rPr>
      </w:pPr>
      <w:r w:rsidRPr="009F3A5A">
        <w:rPr>
          <w:rFonts w:ascii="Arial" w:eastAsia="Times New Roman" w:hAnsi="Arial" w:cs="Arial"/>
          <w:color w:val="00AEEF"/>
          <w:sz w:val="27"/>
          <w:szCs w:val="27"/>
          <w:bdr w:val="none" w:sz="0" w:space="0" w:color="auto" w:frame="1"/>
          <w:lang w:eastAsia="ru-RU"/>
        </w:rPr>
        <w:br/>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 xml:space="preserve">7.1.        </w:t>
      </w:r>
      <w:proofErr w:type="gramStart"/>
      <w:r w:rsidRPr="009F3A5A">
        <w:rPr>
          <w:rFonts w:ascii="Arial" w:eastAsia="Times New Roman" w:hAnsi="Arial" w:cs="Arial"/>
          <w:color w:val="565D6D"/>
          <w:sz w:val="24"/>
          <w:szCs w:val="24"/>
          <w:lang w:eastAsia="ru-RU"/>
        </w:rPr>
        <w:t xml:space="preserve">Если ЛИЦЕНЗИАТ нарушил или допустил нарушение условий Соглашения и в течение </w:t>
      </w:r>
      <w:r w:rsidR="000B0FE6">
        <w:rPr>
          <w:rFonts w:ascii="Arial" w:eastAsia="Times New Roman" w:hAnsi="Arial" w:cs="Arial"/>
          <w:color w:val="565D6D"/>
          <w:sz w:val="24"/>
          <w:szCs w:val="24"/>
          <w:lang w:eastAsia="ru-RU"/>
        </w:rPr>
        <w:t>6 месяцев</w:t>
      </w:r>
      <w:r w:rsidRPr="009F3A5A">
        <w:rPr>
          <w:rFonts w:ascii="Arial" w:eastAsia="Times New Roman" w:hAnsi="Arial" w:cs="Arial"/>
          <w:color w:val="565D6D"/>
          <w:sz w:val="24"/>
          <w:szCs w:val="24"/>
          <w:lang w:eastAsia="ru-RU"/>
        </w:rPr>
        <w:t xml:space="preserve"> после получения соответствующего письменного уведомления ПРАВООБЛАДАТЕЛЯ или ЛИЦЕНЗИАРА не исправил нарушение (включая устранение всех последствий такого нарушения) или не согласовал с ПРАВООБЛАДАТЕЛЕМ или ЛИЦЕНЗИАРАОМ иной обоснованный ЛИЦЕНЗИАТОМ срок устранения нарушений, ПРАВООБЛАДАТЕЛЬ имеет право </w:t>
      </w:r>
      <w:r w:rsidRPr="009F3A5A">
        <w:rPr>
          <w:rFonts w:ascii="Arial" w:eastAsia="Times New Roman" w:hAnsi="Arial" w:cs="Arial"/>
          <w:color w:val="565D6D"/>
          <w:sz w:val="24"/>
          <w:szCs w:val="24"/>
          <w:lang w:eastAsia="ru-RU"/>
        </w:rPr>
        <w:lastRenderedPageBreak/>
        <w:t>по своему выбору приостановить действие лицензии до исправления нарушения или прекратить действие лицензии без</w:t>
      </w:r>
      <w:proofErr w:type="gramEnd"/>
      <w:r w:rsidRPr="009F3A5A">
        <w:rPr>
          <w:rFonts w:ascii="Arial" w:eastAsia="Times New Roman" w:hAnsi="Arial" w:cs="Arial"/>
          <w:color w:val="565D6D"/>
          <w:sz w:val="24"/>
          <w:szCs w:val="24"/>
          <w:lang w:eastAsia="ru-RU"/>
        </w:rPr>
        <w:t xml:space="preserve"> выплаты ЛИЦЕНЗИАТУ каких-либо компенсаций, а также предпринять иные действия для защиты своих прав и интересов. При этом ПРАВООБЛАДАТЕЛЬ обязуется заблаговременно направить ЛИЦЕНЗИАТУ письменное уведомление о принятом им решении с указанием даты приостановки или прекращения действия лицензии.</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7.2.        При получении уведомления ПРАВООБЛАДАТЕЛЯ о приостановке или прекращении действия лицензии, ЛИЦЕНЗИАТ обязан к указанной в уведомлении дате обеспечить прекращение использования ПРОГРАММЫ.</w:t>
      </w:r>
    </w:p>
    <w:p w:rsidR="009F3A5A" w:rsidRPr="009F3A5A" w:rsidRDefault="009F3A5A" w:rsidP="009F3A5A">
      <w:pPr>
        <w:shd w:val="clear" w:color="auto" w:fill="FAFAFA"/>
        <w:spacing w:after="0" w:line="240" w:lineRule="auto"/>
        <w:rPr>
          <w:rFonts w:ascii="Arial" w:eastAsia="Times New Roman" w:hAnsi="Arial" w:cs="Arial"/>
          <w:color w:val="565D6D"/>
          <w:sz w:val="24"/>
          <w:szCs w:val="24"/>
          <w:lang w:eastAsia="ru-RU"/>
        </w:rPr>
      </w:pPr>
    </w:p>
    <w:p w:rsidR="009F3A5A" w:rsidRPr="009F3A5A" w:rsidRDefault="009F3A5A" w:rsidP="009F3A5A">
      <w:pPr>
        <w:shd w:val="clear" w:color="auto" w:fill="FAFAFA"/>
        <w:spacing w:line="240" w:lineRule="auto"/>
        <w:rPr>
          <w:rFonts w:ascii="Arial" w:eastAsia="Times New Roman" w:hAnsi="Arial" w:cs="Arial"/>
          <w:color w:val="565D6D"/>
          <w:sz w:val="24"/>
          <w:szCs w:val="24"/>
          <w:lang w:eastAsia="ru-RU"/>
        </w:rPr>
      </w:pPr>
      <w:r w:rsidRPr="009F3A5A">
        <w:rPr>
          <w:rFonts w:ascii="Arial" w:eastAsia="Times New Roman" w:hAnsi="Arial" w:cs="Arial"/>
          <w:color w:val="565D6D"/>
          <w:sz w:val="24"/>
          <w:szCs w:val="24"/>
          <w:lang w:eastAsia="ru-RU"/>
        </w:rPr>
        <w:t xml:space="preserve">7.3.        </w:t>
      </w:r>
      <w:proofErr w:type="gramStart"/>
      <w:r w:rsidRPr="009F3A5A">
        <w:rPr>
          <w:rFonts w:ascii="Arial" w:eastAsia="Times New Roman" w:hAnsi="Arial" w:cs="Arial"/>
          <w:color w:val="565D6D"/>
          <w:sz w:val="24"/>
          <w:szCs w:val="24"/>
          <w:lang w:eastAsia="ru-RU"/>
        </w:rPr>
        <w:t>Если нарушение условий Соглашения состояло в передаче ПРОГРАММЫ, ее КОМПОНЕНТ или их копий третьему лицу, либо иным образом к упущенной выгоде ПРАВООБЛАДАТЕЛЯ, последний без ущерба для других своих прав и полномочий имеет право потребовать от ЛИЦЕНЗИАТА уплаты удвоенного размера упущенной выгоды, определенной по ценам ПРАВООБЛАДАТЕЛЯ на момент направления ЛИЦЕНЗИАТУ соответствующего письменного требования, включающего аргументированный расчет подлежащей выплате суммы.</w:t>
      </w:r>
      <w:proofErr w:type="gramEnd"/>
      <w:r w:rsidRPr="009F3A5A">
        <w:rPr>
          <w:rFonts w:ascii="Arial" w:eastAsia="Times New Roman" w:hAnsi="Arial" w:cs="Arial"/>
          <w:color w:val="565D6D"/>
          <w:sz w:val="24"/>
          <w:szCs w:val="24"/>
          <w:lang w:eastAsia="ru-RU"/>
        </w:rPr>
        <w:t xml:space="preserve"> ЛИЦЕНЗИАТ обязуется оплатить указанную в требовании сумму в течени</w:t>
      </w:r>
      <w:proofErr w:type="gramStart"/>
      <w:r w:rsidRPr="009F3A5A">
        <w:rPr>
          <w:rFonts w:ascii="Arial" w:eastAsia="Times New Roman" w:hAnsi="Arial" w:cs="Arial"/>
          <w:color w:val="565D6D"/>
          <w:sz w:val="24"/>
          <w:szCs w:val="24"/>
          <w:lang w:eastAsia="ru-RU"/>
        </w:rPr>
        <w:t>и</w:t>
      </w:r>
      <w:proofErr w:type="gramEnd"/>
      <w:r w:rsidRPr="009F3A5A">
        <w:rPr>
          <w:rFonts w:ascii="Arial" w:eastAsia="Times New Roman" w:hAnsi="Arial" w:cs="Arial"/>
          <w:color w:val="565D6D"/>
          <w:sz w:val="24"/>
          <w:szCs w:val="24"/>
          <w:lang w:eastAsia="ru-RU"/>
        </w:rPr>
        <w:t xml:space="preserve"> 30 (тридцати) дней с момента получения требования или в соответствии с иным согласованным сторонами графиком платежей.</w:t>
      </w:r>
    </w:p>
    <w:p w:rsidR="00DC2046" w:rsidRDefault="00DC2046"/>
    <w:sectPr w:rsidR="00DC20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64"/>
    <w:rsid w:val="000B0FE6"/>
    <w:rsid w:val="000D193B"/>
    <w:rsid w:val="002039D5"/>
    <w:rsid w:val="00406964"/>
    <w:rsid w:val="00981151"/>
    <w:rsid w:val="009F3A5A"/>
    <w:rsid w:val="00D7475A"/>
    <w:rsid w:val="00DC2046"/>
    <w:rsid w:val="00FD2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3A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3A5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3A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F3A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3A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3A5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3A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F3A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49413">
      <w:bodyDiv w:val="1"/>
      <w:marLeft w:val="0"/>
      <w:marRight w:val="0"/>
      <w:marTop w:val="0"/>
      <w:marBottom w:val="0"/>
      <w:divBdr>
        <w:top w:val="none" w:sz="0" w:space="0" w:color="auto"/>
        <w:left w:val="none" w:sz="0" w:space="0" w:color="auto"/>
        <w:bottom w:val="none" w:sz="0" w:space="0" w:color="auto"/>
        <w:right w:val="none" w:sz="0" w:space="0" w:color="auto"/>
      </w:divBdr>
      <w:divsChild>
        <w:div w:id="484274482">
          <w:marLeft w:val="0"/>
          <w:marRight w:val="0"/>
          <w:marTop w:val="345"/>
          <w:marBottom w:val="1140"/>
          <w:divBdr>
            <w:top w:val="none" w:sz="0" w:space="0" w:color="auto"/>
            <w:left w:val="none" w:sz="0" w:space="0" w:color="auto"/>
            <w:bottom w:val="none" w:sz="0" w:space="0" w:color="auto"/>
            <w:right w:val="none" w:sz="0" w:space="0" w:color="auto"/>
          </w:divBdr>
        </w:div>
        <w:div w:id="998268977">
          <w:marLeft w:val="0"/>
          <w:marRight w:val="0"/>
          <w:marTop w:val="0"/>
          <w:marBottom w:val="0"/>
          <w:divBdr>
            <w:top w:val="none" w:sz="0" w:space="0" w:color="auto"/>
            <w:left w:val="none" w:sz="0" w:space="0" w:color="auto"/>
            <w:bottom w:val="none" w:sz="0" w:space="0" w:color="auto"/>
            <w:right w:val="none" w:sz="0" w:space="0" w:color="auto"/>
          </w:divBdr>
        </w:div>
        <w:div w:id="1100487854">
          <w:marLeft w:val="0"/>
          <w:marRight w:val="0"/>
          <w:marTop w:val="0"/>
          <w:marBottom w:val="0"/>
          <w:divBdr>
            <w:top w:val="none" w:sz="0" w:space="0" w:color="auto"/>
            <w:left w:val="none" w:sz="0" w:space="0" w:color="auto"/>
            <w:bottom w:val="none" w:sz="0" w:space="0" w:color="auto"/>
            <w:right w:val="none" w:sz="0" w:space="0" w:color="auto"/>
          </w:divBdr>
          <w:divsChild>
            <w:div w:id="1394159415">
              <w:marLeft w:val="0"/>
              <w:marRight w:val="0"/>
              <w:marTop w:val="0"/>
              <w:marBottom w:val="0"/>
              <w:divBdr>
                <w:top w:val="none" w:sz="0" w:space="0" w:color="auto"/>
                <w:left w:val="none" w:sz="0" w:space="0" w:color="auto"/>
                <w:bottom w:val="none" w:sz="0" w:space="0" w:color="auto"/>
                <w:right w:val="none" w:sz="0" w:space="0" w:color="auto"/>
              </w:divBdr>
            </w:div>
            <w:div w:id="1443644296">
              <w:marLeft w:val="0"/>
              <w:marRight w:val="0"/>
              <w:marTop w:val="0"/>
              <w:marBottom w:val="0"/>
              <w:divBdr>
                <w:top w:val="none" w:sz="0" w:space="0" w:color="auto"/>
                <w:left w:val="none" w:sz="0" w:space="0" w:color="auto"/>
                <w:bottom w:val="none" w:sz="0" w:space="0" w:color="auto"/>
                <w:right w:val="none" w:sz="0" w:space="0" w:color="auto"/>
              </w:divBdr>
            </w:div>
          </w:divsChild>
        </w:div>
        <w:div w:id="1883591289">
          <w:marLeft w:val="0"/>
          <w:marRight w:val="0"/>
          <w:marTop w:val="0"/>
          <w:marBottom w:val="1605"/>
          <w:divBdr>
            <w:top w:val="none" w:sz="0" w:space="0" w:color="auto"/>
            <w:left w:val="none" w:sz="0" w:space="0" w:color="auto"/>
            <w:bottom w:val="none" w:sz="0" w:space="0" w:color="auto"/>
            <w:right w:val="none" w:sz="0" w:space="0" w:color="auto"/>
          </w:divBdr>
          <w:divsChild>
            <w:div w:id="302926764">
              <w:marLeft w:val="0"/>
              <w:marRight w:val="0"/>
              <w:marTop w:val="0"/>
              <w:marBottom w:val="0"/>
              <w:divBdr>
                <w:top w:val="none" w:sz="0" w:space="0" w:color="auto"/>
                <w:left w:val="none" w:sz="0" w:space="0" w:color="auto"/>
                <w:bottom w:val="none" w:sz="0" w:space="0" w:color="auto"/>
                <w:right w:val="none" w:sz="0" w:space="0" w:color="auto"/>
              </w:divBdr>
              <w:divsChild>
                <w:div w:id="1122574852">
                  <w:marLeft w:val="0"/>
                  <w:marRight w:val="0"/>
                  <w:marTop w:val="0"/>
                  <w:marBottom w:val="0"/>
                  <w:divBdr>
                    <w:top w:val="single" w:sz="6" w:space="4" w:color="D5D6DA"/>
                    <w:left w:val="single" w:sz="6" w:space="11" w:color="D5D6DA"/>
                    <w:bottom w:val="single" w:sz="6" w:space="4" w:color="D5D6DA"/>
                    <w:right w:val="single" w:sz="6" w:space="11" w:color="D5D6DA"/>
                  </w:divBdr>
                </w:div>
                <w:div w:id="207180236">
                  <w:marLeft w:val="0"/>
                  <w:marRight w:val="0"/>
                  <w:marTop w:val="0"/>
                  <w:marBottom w:val="0"/>
                  <w:divBdr>
                    <w:top w:val="single" w:sz="6" w:space="4" w:color="D5D6DA"/>
                    <w:left w:val="single" w:sz="6" w:space="11" w:color="D5D6DA"/>
                    <w:bottom w:val="single" w:sz="6" w:space="4" w:color="D5D6DA"/>
                    <w:right w:val="single" w:sz="6" w:space="11" w:color="D5D6DA"/>
                  </w:divBdr>
                </w:div>
              </w:divsChild>
            </w:div>
            <w:div w:id="2080011675">
              <w:marLeft w:val="300"/>
              <w:marRight w:val="300"/>
              <w:marTop w:val="300"/>
              <w:marBottom w:val="300"/>
              <w:divBdr>
                <w:top w:val="none" w:sz="0" w:space="0" w:color="auto"/>
                <w:left w:val="none" w:sz="0" w:space="0" w:color="auto"/>
                <w:bottom w:val="none" w:sz="0" w:space="0" w:color="auto"/>
                <w:right w:val="none" w:sz="0" w:space="0" w:color="auto"/>
              </w:divBdr>
              <w:divsChild>
                <w:div w:id="429473353">
                  <w:marLeft w:val="0"/>
                  <w:marRight w:val="0"/>
                  <w:marTop w:val="0"/>
                  <w:marBottom w:val="0"/>
                  <w:divBdr>
                    <w:top w:val="none" w:sz="0" w:space="0" w:color="auto"/>
                    <w:left w:val="none" w:sz="0" w:space="0" w:color="auto"/>
                    <w:bottom w:val="none" w:sz="0" w:space="0" w:color="auto"/>
                    <w:right w:val="none" w:sz="0" w:space="0" w:color="auto"/>
                  </w:divBdr>
                </w:div>
                <w:div w:id="6083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harm-x.ru/legal/eula" TargetMode="External"/><Relationship Id="rId5" Type="http://schemas.openxmlformats.org/officeDocument/2006/relationships/hyperlink" Target="http://pharm-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2297</Words>
  <Characters>13097</Characters>
  <Application>Microsoft Office Word</Application>
  <DocSecurity>0</DocSecurity>
  <Lines>109</Lines>
  <Paragraphs>30</Paragraphs>
  <ScaleCrop>false</ScaleCrop>
  <Company/>
  <LinksUpToDate>false</LinksUpToDate>
  <CharactersWithSpaces>15364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Dzh</dc:creator>
  <cp:keywords/>
  <dc:description/>
  <cp:lastModifiedBy>Dzh</cp:lastModifiedBy>
  <cp:revision>10</cp:revision>
  <dcterms:created xsi:type="dcterms:W3CDTF">2020-07-27T14:01:00Z</dcterms:created>
  <dcterms:modified xsi:type="dcterms:W3CDTF">2021-03-16T09:25:00Z</dcterms:modified>
</cp:coreProperties>
</file>